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229E" w14:textId="43F91774" w:rsidR="00061283" w:rsidRPr="006E2789" w:rsidRDefault="00061283" w:rsidP="006E2789">
      <w:pPr>
        <w:jc w:val="center"/>
        <w:rPr>
          <w:b/>
          <w:bCs/>
          <w:sz w:val="32"/>
          <w:szCs w:val="32"/>
        </w:rPr>
      </w:pPr>
      <w:r w:rsidRPr="006E2789">
        <w:rPr>
          <w:b/>
          <w:bCs/>
          <w:sz w:val="32"/>
          <w:szCs w:val="32"/>
        </w:rPr>
        <w:t>Politique de confidentialité de M. Event and Party</w:t>
      </w:r>
    </w:p>
    <w:p w14:paraId="29E0DA45" w14:textId="77777777" w:rsidR="00061283" w:rsidRDefault="00061283" w:rsidP="00061283"/>
    <w:p w14:paraId="32225EDC" w14:textId="77777777" w:rsidR="00061283" w:rsidRDefault="00061283" w:rsidP="00863719">
      <w:pPr>
        <w:jc w:val="both"/>
      </w:pPr>
      <w:r>
        <w:t>La présente Politique de confidentialité décrit la façon dont vos informations personnelles sont recueillies, utilisées et partagées lorsque vous vous rendez sur www.meventandparty.com (le « Site ») ou que vous y effectuez un achat.</w:t>
      </w:r>
    </w:p>
    <w:p w14:paraId="6B9DF6EF" w14:textId="77777777" w:rsidR="00061283" w:rsidRDefault="00061283" w:rsidP="00863719">
      <w:pPr>
        <w:jc w:val="both"/>
      </w:pPr>
    </w:p>
    <w:p w14:paraId="261726F0" w14:textId="77777777" w:rsidR="00061283" w:rsidRDefault="00061283" w:rsidP="00863719">
      <w:pPr>
        <w:jc w:val="both"/>
      </w:pPr>
      <w:r>
        <w:t>INFORMATIONS PERSONNELLES RECUEILLIES</w:t>
      </w:r>
    </w:p>
    <w:p w14:paraId="613D7F41" w14:textId="77777777" w:rsidR="00061283" w:rsidRDefault="00061283" w:rsidP="00863719">
      <w:pPr>
        <w:jc w:val="both"/>
      </w:pPr>
    </w:p>
    <w:p w14:paraId="0F47D80D" w14:textId="77777777" w:rsidR="00061283" w:rsidRDefault="00061283" w:rsidP="00863719">
      <w:pPr>
        <w:jc w:val="both"/>
      </w:pPr>
      <w:r>
        <w:t>Lorsque vous vous rendez sur le Site, nous recueillons automatiquement certaines informations concernant votre appareil, notamment des informations sur votre navigateur web, votre adresse IP, votre fuseau horaire et certains des cookies qui sont installés sur votre appareil. En outre, lorsque vous parcourez le Site, nous recueillons des informations sur les pages web ou produits individuels que vous consultez, les sites web ou les termes de recherche qui vous ont permis d'arriver sur le Site, ainsi que des informations sur la manière dont vous interagissez avec le Site. Nous désignons ces informations collectées automatiquement sous l'appellation « Informations sur l'appareil ».</w:t>
      </w:r>
    </w:p>
    <w:p w14:paraId="523832BA" w14:textId="6A18EF4A" w:rsidR="00061283" w:rsidRDefault="00863719" w:rsidP="00863719">
      <w:pPr>
        <w:pStyle w:val="Paragraphedeliste"/>
        <w:numPr>
          <w:ilvl w:val="0"/>
          <w:numId w:val="1"/>
        </w:numPr>
        <w:jc w:val="both"/>
      </w:pPr>
      <w:r>
        <w:t>Les statistiques recueillent la situation géographique.</w:t>
      </w:r>
    </w:p>
    <w:p w14:paraId="54E9D6DE" w14:textId="77777777" w:rsidR="00863719" w:rsidRDefault="00061283" w:rsidP="00863719">
      <w:pPr>
        <w:jc w:val="both"/>
      </w:pPr>
      <w:r>
        <w:t xml:space="preserve">Par ailleurs, lorsque vous effectuez ou tentez d'effectuer un achat par le biais du Site, </w:t>
      </w:r>
      <w:r w:rsidR="00863719">
        <w:t xml:space="preserve">ou remplissez un formulaire de contact, </w:t>
      </w:r>
      <w:r>
        <w:t xml:space="preserve">nous recueillons certaines informations vous concernant, </w:t>
      </w:r>
    </w:p>
    <w:p w14:paraId="17753CDB" w14:textId="4175567A" w:rsidR="00061283" w:rsidRDefault="00061283" w:rsidP="00863719">
      <w:pPr>
        <w:jc w:val="both"/>
      </w:pPr>
      <w:proofErr w:type="gramStart"/>
      <w:r>
        <w:t>notamment</w:t>
      </w:r>
      <w:proofErr w:type="gramEnd"/>
      <w:r>
        <w:t xml:space="preserve"> votre nom, votre adresse de facturation, votre adresse e-mail et votre numéro de téléphone.  Ces informations collectées automatiquement sont désignées par l’appellation « Informations sur la commande »</w:t>
      </w:r>
      <w:r w:rsidR="00863719">
        <w:t xml:space="preserve"> ou « contacts clients ».</w:t>
      </w:r>
    </w:p>
    <w:p w14:paraId="7A48A572" w14:textId="43ADFAD6" w:rsidR="00061283" w:rsidRDefault="00061283" w:rsidP="00863719">
      <w:pPr>
        <w:jc w:val="both"/>
      </w:pPr>
      <w:r>
        <w:t>Lorsque nous utilisons l'expression « Informations personnelles » dans la présente Politique de confidentialité, nous faisons allusion à la fois aux Informations sur l'appareil et aux Informations sur la commande.</w:t>
      </w:r>
    </w:p>
    <w:p w14:paraId="29E5A5C6" w14:textId="4D835DB0" w:rsidR="00061283" w:rsidRDefault="00061283" w:rsidP="00863719">
      <w:pPr>
        <w:jc w:val="both"/>
      </w:pPr>
      <w:r>
        <w:t>COMMENT UTILISONS-NOUS VOS INFORMATIONS PERSONNELLES ?</w:t>
      </w:r>
    </w:p>
    <w:p w14:paraId="6A1563CF" w14:textId="4B1A9FFE" w:rsidR="00061283" w:rsidRDefault="00061283" w:rsidP="00863719">
      <w:pPr>
        <w:jc w:val="both"/>
      </w:pPr>
      <w:r>
        <w:t>En règle générale, nous utilisons les Informations que nous recueillons</w:t>
      </w:r>
      <w:r w:rsidR="00863719">
        <w:t xml:space="preserve"> pour répondre à vos demandes et</w:t>
      </w:r>
      <w:r>
        <w:t xml:space="preserve"> pour traiter toute commande passée par le biais du Site vous fournir des factures et/ou des confirmations de commande).  En outre, nous utilisons ces Informations sur la commande pour :</w:t>
      </w:r>
    </w:p>
    <w:p w14:paraId="51A2F5F5" w14:textId="60EBAE74" w:rsidR="00061283" w:rsidRDefault="00061283" w:rsidP="00863719">
      <w:pPr>
        <w:pStyle w:val="Paragraphedeliste"/>
        <w:numPr>
          <w:ilvl w:val="0"/>
          <w:numId w:val="1"/>
        </w:numPr>
        <w:jc w:val="both"/>
      </w:pPr>
      <w:proofErr w:type="gramStart"/>
      <w:r>
        <w:t>communiquer</w:t>
      </w:r>
      <w:proofErr w:type="gramEnd"/>
      <w:r>
        <w:t xml:space="preserve"> avec vous ;</w:t>
      </w:r>
    </w:p>
    <w:p w14:paraId="04CEB041" w14:textId="3EFEFACB" w:rsidR="00061283" w:rsidRDefault="00061283" w:rsidP="00AC4BAE">
      <w:pPr>
        <w:pStyle w:val="Paragraphedeliste"/>
        <w:numPr>
          <w:ilvl w:val="0"/>
          <w:numId w:val="1"/>
        </w:numPr>
        <w:jc w:val="both"/>
      </w:pPr>
      <w:proofErr w:type="gramStart"/>
      <w:r>
        <w:lastRenderedPageBreak/>
        <w:t>lorsque</w:t>
      </w:r>
      <w:proofErr w:type="gramEnd"/>
      <w:r>
        <w:t xml:space="preserve"> cela correspond aux préférences que vous nous avez communiquées, vous fournir des informations ou des publicités concernant services.</w:t>
      </w:r>
    </w:p>
    <w:p w14:paraId="5A0F6AD6" w14:textId="56E819AF" w:rsidR="00061283" w:rsidRDefault="00061283" w:rsidP="00863719">
      <w:pPr>
        <w:jc w:val="both"/>
      </w:pPr>
      <w:r>
        <w:t>PARTAGE DE VOS INFORMATIONS PERSONNELLES</w:t>
      </w:r>
    </w:p>
    <w:p w14:paraId="7E4CB296" w14:textId="77777777" w:rsidR="00AC4BAE" w:rsidRDefault="00061283" w:rsidP="00863719">
      <w:pPr>
        <w:jc w:val="both"/>
      </w:pPr>
      <w:r>
        <w:t xml:space="preserve">Nous </w:t>
      </w:r>
      <w:r w:rsidR="00AC4BAE">
        <w:t xml:space="preserve">ne </w:t>
      </w:r>
      <w:r>
        <w:t>partageons vos Informations personnelles avec des tiers</w:t>
      </w:r>
    </w:p>
    <w:p w14:paraId="78A6F544" w14:textId="77777777" w:rsidR="00AC4BAE" w:rsidRDefault="00061283" w:rsidP="00863719">
      <w:pPr>
        <w:jc w:val="both"/>
      </w:pPr>
      <w:r>
        <w:t xml:space="preserve">Par exemple, nous utilisons </w:t>
      </w:r>
      <w:proofErr w:type="spellStart"/>
      <w:r w:rsidR="00AC4BAE">
        <w:t>Webador</w:t>
      </w:r>
      <w:proofErr w:type="spellEnd"/>
      <w:r w:rsidR="00AC4BAE">
        <w:t xml:space="preserve"> </w:t>
      </w:r>
      <w:r>
        <w:t xml:space="preserve">pour héberger notre </w:t>
      </w:r>
      <w:r w:rsidR="00AC4BAE">
        <w:t>site</w:t>
      </w:r>
      <w:r>
        <w:t xml:space="preserve"> – pour en savoir plus sur l'utilisation de vos Informations personnelles par </w:t>
      </w:r>
      <w:proofErr w:type="spellStart"/>
      <w:r w:rsidR="00AC4BAE">
        <w:t>webador</w:t>
      </w:r>
      <w:proofErr w:type="spellEnd"/>
      <w:r>
        <w:t xml:space="preserve">, veuillez consulter la page suivante : </w:t>
      </w:r>
      <w:r w:rsidR="00AC4BAE" w:rsidRPr="00AC4BAE">
        <w:t>https://www.webador.fr/confidentialite</w:t>
      </w:r>
      <w:r>
        <w:t xml:space="preserve">.  </w:t>
      </w:r>
    </w:p>
    <w:p w14:paraId="1C827992" w14:textId="231F08F2" w:rsidR="00061283" w:rsidRDefault="00061283" w:rsidP="00863719">
      <w:pPr>
        <w:jc w:val="both"/>
      </w:pPr>
      <w:r>
        <w:t>Nous utilisons également Google Analytics pour mieux comprendre comment nos clients utilisent le Site – pour en savoir plus sur l'utilisation de vos Informations personnelles par Google, veuillez consulter la page suivante : https://www.google.com/intl/fr/policies/privacy/.  Vous pouvez aussi désactiver Google Analytics ici : https://tools.google.com/dlpage/gaoptout.</w:t>
      </w:r>
    </w:p>
    <w:p w14:paraId="2BB38E9D" w14:textId="77777777" w:rsidR="00AC4BAE" w:rsidRDefault="00AC4BAE" w:rsidP="00863719">
      <w:pPr>
        <w:jc w:val="both"/>
      </w:pPr>
    </w:p>
    <w:p w14:paraId="7A8D5361" w14:textId="381C2B3D" w:rsidR="00061283" w:rsidRDefault="00061283" w:rsidP="00863719">
      <w:pPr>
        <w:jc w:val="both"/>
      </w:pPr>
      <w:r>
        <w:t>PUBLICITÉ COMPORTEMENTALE</w:t>
      </w:r>
    </w:p>
    <w:p w14:paraId="5B359B5C" w14:textId="2272F381" w:rsidR="00061283" w:rsidRDefault="00061283" w:rsidP="00863719">
      <w:pPr>
        <w:jc w:val="both"/>
      </w:pPr>
      <w:r>
        <w:t>Comme indiqué ci-dessus, nous utilisons vos Informations personnelles pour vous proposer des publicités ciblées ou des messages de marketing qui, selon nous, pourraient vous intéresser.  Pour en savoir plus sur le fonctionnement de la publicité ciblée, vous pouvez consulter la page d'information de la Network Advertising Initiative (NAI) à l'adresse suivante : http://www.networkadvertising.org/understanding-online-advertising/how-does-it-work.</w:t>
      </w:r>
    </w:p>
    <w:p w14:paraId="3296067E" w14:textId="77777777" w:rsidR="00061283" w:rsidRDefault="00061283" w:rsidP="00863719">
      <w:pPr>
        <w:jc w:val="both"/>
      </w:pPr>
      <w:r>
        <w:t>VOS DROITS</w:t>
      </w:r>
    </w:p>
    <w:p w14:paraId="4083E318" w14:textId="77777777" w:rsidR="00061283" w:rsidRDefault="00061283" w:rsidP="00863719">
      <w:pPr>
        <w:jc w:val="both"/>
      </w:pPr>
      <w:r>
        <w:t>Si vous êtes résident(e) européen(ne), vous disposez d'un droit d'accès aux informations personnelles que nous détenons à votre sujet et vous pouvez demander à ce qu'elles soient corrigées, mises à jour ou supprimées. Si vous souhaitez exercer ce droit, veuillez nous contacter au moyen des coordonnées précisées ci-dessous.</w:t>
      </w:r>
    </w:p>
    <w:p w14:paraId="70BB3206" w14:textId="711B25AB" w:rsidR="00061283" w:rsidRDefault="00061283" w:rsidP="00863719">
      <w:pPr>
        <w:jc w:val="both"/>
      </w:pPr>
      <w:r>
        <w:t xml:space="preserve">Par ailleurs, si vous êtes résident(e) européen(ne), notez que nous traitons vos informations dans le but de remplir nos obligations contractuelles à votre égard (par exemple si vous passez une commande sur le Site) ou de poursuivre nos intérêts commerciaux légitimes, énumérés ci-dessus.  </w:t>
      </w:r>
    </w:p>
    <w:p w14:paraId="587B01C5" w14:textId="77777777" w:rsidR="00061283" w:rsidRDefault="00061283" w:rsidP="00863719">
      <w:pPr>
        <w:jc w:val="both"/>
      </w:pPr>
      <w:r>
        <w:t>RÉTENTION DES DONNÉES</w:t>
      </w:r>
    </w:p>
    <w:p w14:paraId="01FFCA7F" w14:textId="77777777" w:rsidR="00061283" w:rsidRDefault="00061283" w:rsidP="00863719">
      <w:pPr>
        <w:jc w:val="both"/>
      </w:pPr>
      <w:r>
        <w:t>Lorsque vous passez une commande par l'intermédiaire du Site, nous conservons les Informations sur votre commande dans nos dossiers, sauf si et jusqu'à ce que vous nous demandiez de les supprimer.</w:t>
      </w:r>
    </w:p>
    <w:p w14:paraId="65B3E021" w14:textId="77777777" w:rsidR="00061283" w:rsidRDefault="00061283" w:rsidP="00863719">
      <w:pPr>
        <w:jc w:val="both"/>
      </w:pPr>
    </w:p>
    <w:p w14:paraId="40AA39B0" w14:textId="77777777" w:rsidR="00061283" w:rsidRDefault="00061283" w:rsidP="00863719">
      <w:pPr>
        <w:jc w:val="both"/>
      </w:pPr>
      <w:r>
        <w:lastRenderedPageBreak/>
        <w:t>CHANGEMENTS</w:t>
      </w:r>
    </w:p>
    <w:p w14:paraId="5D73FDC3" w14:textId="77777777" w:rsidR="00061283" w:rsidRDefault="00061283" w:rsidP="00863719">
      <w:pPr>
        <w:jc w:val="both"/>
      </w:pPr>
      <w:r>
        <w:t>Nous pouvons être amenés à modifier la présente politique de confidentialité de temps à autre afin d'y refléter, par exemple, les changements apportés à nos pratiques ou pour d'autres motifs opérationnels, juridiques ou réglementaires.</w:t>
      </w:r>
    </w:p>
    <w:p w14:paraId="45DB0019" w14:textId="77777777" w:rsidR="00061283" w:rsidRDefault="00061283" w:rsidP="00863719">
      <w:pPr>
        <w:jc w:val="both"/>
      </w:pPr>
      <w:r>
        <w:t>NOUS CONTACTER</w:t>
      </w:r>
    </w:p>
    <w:p w14:paraId="71A0060A" w14:textId="3980F4DA" w:rsidR="00061283" w:rsidRDefault="00061283" w:rsidP="00863719">
      <w:pPr>
        <w:jc w:val="both"/>
      </w:pPr>
      <w:r>
        <w:t>Pour en savoir plus sur nos pratiques de confidentialité, si vous avez des questions ou si vous souhaitez déposer une réclamation, veuillez nous contacter par e-mail à meventandparty@gmail.com, ou par courrier à l'adresse suivante :</w:t>
      </w:r>
    </w:p>
    <w:p w14:paraId="231491F7" w14:textId="77777777" w:rsidR="00061283" w:rsidRDefault="00061283" w:rsidP="00863719">
      <w:pPr>
        <w:jc w:val="both"/>
      </w:pPr>
      <w:r>
        <w:t xml:space="preserve"> 64 RUE DE L'ALLIANCE, BOUSSU, Hainaut, 7300, Belgique</w:t>
      </w:r>
    </w:p>
    <w:sectPr w:rsidR="00061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2C20"/>
    <w:multiLevelType w:val="hybridMultilevel"/>
    <w:tmpl w:val="36CA600C"/>
    <w:lvl w:ilvl="0" w:tplc="DA3E164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9321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83"/>
    <w:rsid w:val="00061283"/>
    <w:rsid w:val="006E2789"/>
    <w:rsid w:val="00863719"/>
    <w:rsid w:val="009F72AB"/>
    <w:rsid w:val="00AC4B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EB98"/>
  <w15:chartTrackingRefBased/>
  <w15:docId w15:val="{964EA58B-2398-4B7D-9B05-FA93D6B1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1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61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6128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6128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6128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6128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6128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6128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6128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128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6128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6128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6128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6128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612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612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612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61283"/>
    <w:rPr>
      <w:rFonts w:eastAsiaTheme="majorEastAsia" w:cstheme="majorBidi"/>
      <w:color w:val="272727" w:themeColor="text1" w:themeTint="D8"/>
    </w:rPr>
  </w:style>
  <w:style w:type="paragraph" w:styleId="Titre">
    <w:name w:val="Title"/>
    <w:basedOn w:val="Normal"/>
    <w:next w:val="Normal"/>
    <w:link w:val="TitreCar"/>
    <w:uiPriority w:val="10"/>
    <w:qFormat/>
    <w:rsid w:val="00061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612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6128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612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61283"/>
    <w:pPr>
      <w:spacing w:before="160"/>
      <w:jc w:val="center"/>
    </w:pPr>
    <w:rPr>
      <w:i/>
      <w:iCs/>
      <w:color w:val="404040" w:themeColor="text1" w:themeTint="BF"/>
    </w:rPr>
  </w:style>
  <w:style w:type="character" w:customStyle="1" w:styleId="CitationCar">
    <w:name w:val="Citation Car"/>
    <w:basedOn w:val="Policepardfaut"/>
    <w:link w:val="Citation"/>
    <w:uiPriority w:val="29"/>
    <w:rsid w:val="00061283"/>
    <w:rPr>
      <w:i/>
      <w:iCs/>
      <w:color w:val="404040" w:themeColor="text1" w:themeTint="BF"/>
    </w:rPr>
  </w:style>
  <w:style w:type="paragraph" w:styleId="Paragraphedeliste">
    <w:name w:val="List Paragraph"/>
    <w:basedOn w:val="Normal"/>
    <w:uiPriority w:val="34"/>
    <w:qFormat/>
    <w:rsid w:val="00061283"/>
    <w:pPr>
      <w:ind w:left="720"/>
      <w:contextualSpacing/>
    </w:pPr>
  </w:style>
  <w:style w:type="character" w:styleId="Accentuationintense">
    <w:name w:val="Intense Emphasis"/>
    <w:basedOn w:val="Policepardfaut"/>
    <w:uiPriority w:val="21"/>
    <w:qFormat/>
    <w:rsid w:val="00061283"/>
    <w:rPr>
      <w:i/>
      <w:iCs/>
      <w:color w:val="0F4761" w:themeColor="accent1" w:themeShade="BF"/>
    </w:rPr>
  </w:style>
  <w:style w:type="paragraph" w:styleId="Citationintense">
    <w:name w:val="Intense Quote"/>
    <w:basedOn w:val="Normal"/>
    <w:next w:val="Normal"/>
    <w:link w:val="CitationintenseCar"/>
    <w:uiPriority w:val="30"/>
    <w:qFormat/>
    <w:rsid w:val="00061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61283"/>
    <w:rPr>
      <w:i/>
      <w:iCs/>
      <w:color w:val="0F4761" w:themeColor="accent1" w:themeShade="BF"/>
    </w:rPr>
  </w:style>
  <w:style w:type="character" w:styleId="Rfrenceintense">
    <w:name w:val="Intense Reference"/>
    <w:basedOn w:val="Policepardfaut"/>
    <w:uiPriority w:val="32"/>
    <w:qFormat/>
    <w:rsid w:val="000612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737</Words>
  <Characters>4058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HATTON</dc:creator>
  <cp:keywords/>
  <dc:description/>
  <cp:lastModifiedBy>MARIANNE HATTON</cp:lastModifiedBy>
  <cp:revision>1</cp:revision>
  <dcterms:created xsi:type="dcterms:W3CDTF">2025-02-07T04:06:00Z</dcterms:created>
  <dcterms:modified xsi:type="dcterms:W3CDTF">2025-02-07T04:46:00Z</dcterms:modified>
</cp:coreProperties>
</file>